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681">
      <w:pPr>
        <w:shd w:val="clear" w:color="auto" w:fill="FFFFFF"/>
      </w:pPr>
      <w:r>
        <w:rPr>
          <w:b/>
          <w:bCs/>
          <w:color w:val="000000"/>
          <w:spacing w:val="-8"/>
          <w:sz w:val="21"/>
          <w:szCs w:val="21"/>
        </w:rPr>
        <w:t xml:space="preserve">OP </w:t>
      </w:r>
      <w:r>
        <w:rPr>
          <w:color w:val="000000"/>
          <w:spacing w:val="-8"/>
          <w:sz w:val="21"/>
          <w:szCs w:val="21"/>
        </w:rPr>
        <w:t xml:space="preserve">47:   </w:t>
      </w:r>
      <w:r>
        <w:rPr>
          <w:b/>
          <w:bCs/>
          <w:color w:val="000000"/>
          <w:spacing w:val="-8"/>
          <w:sz w:val="21"/>
          <w:szCs w:val="21"/>
        </w:rPr>
        <w:t>Prevalence of cancer in Jaffna, a population based study</w:t>
      </w:r>
    </w:p>
    <w:p w:rsidR="00000000" w:rsidRDefault="00BE0681">
      <w:pPr>
        <w:shd w:val="clear" w:color="auto" w:fill="FFFFFF"/>
        <w:spacing w:line="252" w:lineRule="exact"/>
        <w:ind w:left="742" w:right="1123"/>
      </w:pPr>
      <w:proofErr w:type="spellStart"/>
      <w:r>
        <w:rPr>
          <w:i/>
          <w:iCs/>
          <w:color w:val="000000"/>
          <w:spacing w:val="-4"/>
          <w:sz w:val="21"/>
          <w:szCs w:val="21"/>
        </w:rPr>
        <w:t>Lukumar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P,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Surinthirakumaran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R,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Kumarendran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B,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Pradeepan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BM. </w:t>
      </w:r>
      <w:r>
        <w:rPr>
          <w:i/>
          <w:iCs/>
          <w:color w:val="000000"/>
          <w:spacing w:val="-5"/>
          <w:sz w:val="21"/>
          <w:szCs w:val="21"/>
        </w:rPr>
        <w:t>Department of Community Medicine, Faculty of Medicine, University of Jaffna.</w:t>
      </w:r>
    </w:p>
    <w:p w:rsidR="00000000" w:rsidRDefault="00BE0681">
      <w:pPr>
        <w:shd w:val="clear" w:color="auto" w:fill="FFFFFF"/>
        <w:spacing w:before="245" w:line="245" w:lineRule="exact"/>
        <w:ind w:left="742" w:right="22"/>
        <w:jc w:val="both"/>
      </w:pPr>
      <w:r>
        <w:rPr>
          <w:b/>
          <w:bCs/>
          <w:color w:val="000000"/>
          <w:spacing w:val="-2"/>
        </w:rPr>
        <w:t xml:space="preserve">Background: </w:t>
      </w:r>
      <w:r>
        <w:rPr>
          <w:color w:val="000000"/>
          <w:spacing w:val="-2"/>
        </w:rPr>
        <w:t xml:space="preserve">Cancer is a disabling and in many cases fatal illness. The prevalence of cancer varies from one geographical area to the other. The objective of this study was to describe the prevalence </w:t>
      </w:r>
      <w:r>
        <w:rPr>
          <w:color w:val="000000"/>
          <w:spacing w:val="-1"/>
        </w:rPr>
        <w:t>of cancer in Jaffna district.</w:t>
      </w:r>
    </w:p>
    <w:p w:rsidR="00BE0681" w:rsidRDefault="00BE0681">
      <w:pPr>
        <w:shd w:val="clear" w:color="auto" w:fill="FFFFFF"/>
        <w:spacing w:line="245" w:lineRule="exact"/>
        <w:ind w:left="734"/>
        <w:jc w:val="both"/>
      </w:pPr>
      <w:r>
        <w:rPr>
          <w:b/>
          <w:bCs/>
          <w:color w:val="000000"/>
          <w:spacing w:val="-3"/>
        </w:rPr>
        <w:t xml:space="preserve">Methodology: </w:t>
      </w:r>
      <w:r>
        <w:rPr>
          <w:color w:val="000000"/>
          <w:spacing w:val="-3"/>
        </w:rPr>
        <w:t>The present study was carr</w:t>
      </w:r>
      <w:r>
        <w:rPr>
          <w:color w:val="000000"/>
          <w:spacing w:val="-3"/>
        </w:rPr>
        <w:t xml:space="preserve">ied out in six out of seven Medical Officer of Health areas </w:t>
      </w:r>
      <w:r>
        <w:rPr>
          <w:color w:val="000000"/>
          <w:spacing w:val="-2"/>
        </w:rPr>
        <w:t xml:space="preserve">in Jaffna district. One hundred and twelve family health workers (FHW) were utilized to screen the </w:t>
      </w:r>
      <w:r>
        <w:rPr>
          <w:color w:val="000000"/>
        </w:rPr>
        <w:t xml:space="preserve">population in the initial stage. Whenever FHW visited a home for her routine work she recorded </w:t>
      </w:r>
      <w:r>
        <w:rPr>
          <w:color w:val="000000"/>
          <w:spacing w:val="-4"/>
        </w:rPr>
        <w:t>to</w:t>
      </w:r>
      <w:r>
        <w:rPr>
          <w:color w:val="000000"/>
          <w:spacing w:val="-4"/>
        </w:rPr>
        <w:t xml:space="preserve">tal members living in the household, number of diagnosed cancer patients and number of suspected </w:t>
      </w:r>
      <w:r>
        <w:rPr>
          <w:color w:val="000000"/>
          <w:spacing w:val="-1"/>
        </w:rPr>
        <w:t xml:space="preserve">cancer patients. For each diagnosed and suspected cancer patient more details were recorded. This procedure was followed </w:t>
      </w:r>
      <w:proofErr w:type="spellStart"/>
      <w:r>
        <w:rPr>
          <w:color w:val="000000"/>
          <w:spacing w:val="-1"/>
        </w:rPr>
        <w:t>fromApril</w:t>
      </w:r>
      <w:proofErr w:type="spellEnd"/>
      <w:r>
        <w:rPr>
          <w:color w:val="000000"/>
          <w:spacing w:val="-1"/>
        </w:rPr>
        <w:t xml:space="preserve"> to July 2004. Each one of th</w:t>
      </w:r>
      <w:r>
        <w:rPr>
          <w:color w:val="000000"/>
          <w:spacing w:val="-1"/>
        </w:rPr>
        <w:t xml:space="preserve">e suspected and diagnosed cases of </w:t>
      </w:r>
      <w:r>
        <w:rPr>
          <w:color w:val="000000"/>
          <w:spacing w:val="-2"/>
        </w:rPr>
        <w:t xml:space="preserve">cancers identified by the FHW was subsequently visited by a medical officer to confirm or exclude </w:t>
      </w:r>
      <w:r>
        <w:rPr>
          <w:color w:val="000000"/>
          <w:spacing w:val="1"/>
        </w:rPr>
        <w:t xml:space="preserve">the diagnosis. Doubtful cases to the medical officers were seen by the oncologist. </w:t>
      </w:r>
      <w:r>
        <w:rPr>
          <w:b/>
          <w:bCs/>
          <w:color w:val="000000"/>
          <w:spacing w:val="-3"/>
        </w:rPr>
        <w:t xml:space="preserve">Result: A total </w:t>
      </w:r>
      <w:r>
        <w:rPr>
          <w:color w:val="000000"/>
          <w:spacing w:val="-3"/>
        </w:rPr>
        <w:t xml:space="preserve">of 251 987 persons were </w:t>
      </w:r>
      <w:r>
        <w:rPr>
          <w:color w:val="000000"/>
          <w:spacing w:val="-3"/>
        </w:rPr>
        <w:t xml:space="preserve">screened by 112 FHWs and 447 cancer patients (diagnosed </w:t>
      </w:r>
      <w:r>
        <w:rPr>
          <w:color w:val="000000"/>
          <w:spacing w:val="-5"/>
        </w:rPr>
        <w:t xml:space="preserve">in a tertiary care center) were identified. Prevalence of cancer in Jaffna district was 177.4 (per 100 000 </w:t>
      </w:r>
      <w:r>
        <w:rPr>
          <w:color w:val="000000"/>
          <w:spacing w:val="-1"/>
        </w:rPr>
        <w:t>populations). Breast cancer was the commonest cancer (50.8). Lip, oral cavity and pharynx (37</w:t>
      </w:r>
      <w:r>
        <w:rPr>
          <w:color w:val="000000"/>
          <w:spacing w:val="-1"/>
        </w:rPr>
        <w:t xml:space="preserve">.7) and female genital tract (22.62) were the second and third leading site for cancer respectively. </w:t>
      </w:r>
      <w:r>
        <w:rPr>
          <w:b/>
          <w:bCs/>
          <w:color w:val="000000"/>
          <w:spacing w:val="1"/>
        </w:rPr>
        <w:t xml:space="preserve">Conclusions: </w:t>
      </w:r>
      <w:r>
        <w:rPr>
          <w:color w:val="000000"/>
          <w:spacing w:val="1"/>
        </w:rPr>
        <w:t xml:space="preserve">High prevalence of cancer was observed in Jaffna. Breast, oral cavity, and female </w:t>
      </w:r>
      <w:r>
        <w:rPr>
          <w:color w:val="000000"/>
        </w:rPr>
        <w:t>genital tract account for majority of the cancers.</w:t>
      </w:r>
    </w:p>
    <w:sectPr w:rsidR="00BE0681">
      <w:type w:val="continuous"/>
      <w:pgSz w:w="12240" w:h="15840"/>
      <w:pgMar w:top="1440" w:right="1761" w:bottom="720" w:left="18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0681"/>
    <w:rsid w:val="00BE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2015-10-07T06:11:00Z</dcterms:created>
  <dcterms:modified xsi:type="dcterms:W3CDTF">2015-10-07T06:11:00Z</dcterms:modified>
</cp:coreProperties>
</file>